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4FB19" w14:textId="77777777" w:rsidR="009560C2" w:rsidRDefault="009560C2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</w:p>
    <w:p w14:paraId="1E41BE2F" w14:textId="7F6CCC4D" w:rsidR="00870393" w:rsidRPr="00870393" w:rsidRDefault="00870393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r w:rsidRPr="00D55547">
        <w:rPr>
          <w:rFonts w:cs="Times New Roman"/>
          <w:i/>
          <w:sz w:val="24"/>
          <w:szCs w:val="24"/>
        </w:rPr>
        <w:t xml:space="preserve">Tisková zpráva, </w:t>
      </w:r>
      <w:r w:rsidR="00D55547" w:rsidRPr="00D55547">
        <w:rPr>
          <w:rFonts w:cs="Times New Roman"/>
          <w:i/>
          <w:sz w:val="24"/>
          <w:szCs w:val="24"/>
        </w:rPr>
        <w:t>27</w:t>
      </w:r>
      <w:r w:rsidRPr="00D55547">
        <w:rPr>
          <w:rFonts w:cs="Times New Roman"/>
          <w:i/>
          <w:sz w:val="24"/>
          <w:szCs w:val="24"/>
        </w:rPr>
        <w:t xml:space="preserve">. </w:t>
      </w:r>
      <w:r w:rsidR="00D70E7C" w:rsidRPr="00D55547">
        <w:rPr>
          <w:rFonts w:cs="Times New Roman"/>
          <w:i/>
          <w:sz w:val="24"/>
          <w:szCs w:val="24"/>
        </w:rPr>
        <w:t>červ</w:t>
      </w:r>
      <w:r w:rsidR="00EA52B0">
        <w:rPr>
          <w:rFonts w:cs="Times New Roman"/>
          <w:i/>
          <w:sz w:val="24"/>
          <w:szCs w:val="24"/>
        </w:rPr>
        <w:t>na</w:t>
      </w:r>
      <w:bookmarkStart w:id="0" w:name="_GoBack"/>
      <w:bookmarkEnd w:id="0"/>
      <w:r w:rsidR="00A9411A" w:rsidRPr="00D55547">
        <w:rPr>
          <w:rFonts w:cs="Times New Roman"/>
          <w:i/>
          <w:sz w:val="24"/>
          <w:szCs w:val="24"/>
        </w:rPr>
        <w:t xml:space="preserve"> 201</w:t>
      </w:r>
      <w:r w:rsidR="00204A44" w:rsidRPr="00D55547">
        <w:rPr>
          <w:rFonts w:cs="Times New Roman"/>
          <w:i/>
          <w:sz w:val="24"/>
          <w:szCs w:val="24"/>
        </w:rPr>
        <w:t>8</w:t>
      </w:r>
    </w:p>
    <w:p w14:paraId="5B29CB38" w14:textId="77777777" w:rsidR="00EE5472" w:rsidRDefault="00EE5472" w:rsidP="00171FFC">
      <w:pPr>
        <w:spacing w:after="120" w:line="240" w:lineRule="auto"/>
        <w:jc w:val="left"/>
        <w:rPr>
          <w:rFonts w:cs="Times New Roman"/>
          <w:b/>
          <w:sz w:val="32"/>
          <w:szCs w:val="32"/>
        </w:rPr>
      </w:pPr>
    </w:p>
    <w:p w14:paraId="6D65FB62" w14:textId="3194EAD7" w:rsidR="0071002B" w:rsidRPr="0071002B" w:rsidRDefault="00204A44" w:rsidP="009560C2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Lidé se stravenkami chodí na obědy do restaurace 3x častěji než lidé bez stravenek. </w:t>
      </w:r>
      <w:r w:rsidR="00D70E7C">
        <w:rPr>
          <w:rFonts w:cs="Times New Roman"/>
          <w:b/>
          <w:sz w:val="32"/>
          <w:szCs w:val="32"/>
        </w:rPr>
        <w:t>Dvě třetiny z nich tvrdí,</w:t>
      </w:r>
      <w:r w:rsidR="00D70E7C" w:rsidRPr="00D70E7C">
        <w:rPr>
          <w:rFonts w:cs="Times New Roman"/>
          <w:b/>
          <w:bCs/>
          <w:sz w:val="32"/>
          <w:szCs w:val="32"/>
        </w:rPr>
        <w:t xml:space="preserve"> že by obědy v restauracích po </w:t>
      </w:r>
      <w:r w:rsidR="00D70E7C">
        <w:rPr>
          <w:rFonts w:cs="Times New Roman"/>
          <w:b/>
          <w:bCs/>
          <w:sz w:val="32"/>
          <w:szCs w:val="32"/>
        </w:rPr>
        <w:t>zrušení</w:t>
      </w:r>
      <w:r w:rsidR="00D70E7C" w:rsidRPr="00D70E7C">
        <w:rPr>
          <w:rFonts w:cs="Times New Roman"/>
          <w:b/>
          <w:bCs/>
          <w:sz w:val="32"/>
          <w:szCs w:val="32"/>
        </w:rPr>
        <w:t xml:space="preserve"> stravenek omezila</w:t>
      </w:r>
      <w:r w:rsidR="00D70E7C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b/>
          <w:sz w:val="32"/>
          <w:szCs w:val="32"/>
        </w:rPr>
        <w:t xml:space="preserve"> To jsou jen některá zjištění z rozsáhlého průzkumu, který si nechala zpracovat Unie zaměstnavatelských svazů ČR a Asociace malých a středních podniků a živnostníků ČR</w:t>
      </w:r>
      <w:r w:rsidR="00EE5472">
        <w:rPr>
          <w:rFonts w:cs="Times New Roman"/>
          <w:b/>
          <w:sz w:val="32"/>
          <w:szCs w:val="32"/>
        </w:rPr>
        <w:t>.</w:t>
      </w:r>
    </w:p>
    <w:p w14:paraId="7C69C8D9" w14:textId="77777777" w:rsidR="009E1630" w:rsidRDefault="009E1630" w:rsidP="00204A44">
      <w:pPr>
        <w:spacing w:line="276" w:lineRule="auto"/>
        <w:ind w:firstLine="708"/>
        <w:rPr>
          <w:rFonts w:cstheme="minorHAnsi"/>
        </w:rPr>
      </w:pPr>
    </w:p>
    <w:p w14:paraId="014B1C8E" w14:textId="01EE4B9B" w:rsidR="00454886" w:rsidRDefault="00204A44" w:rsidP="00204A44">
      <w:pPr>
        <w:spacing w:line="276" w:lineRule="auto"/>
        <w:ind w:firstLine="708"/>
        <w:rPr>
          <w:rFonts w:cstheme="minorHAnsi"/>
          <w:i/>
        </w:rPr>
      </w:pPr>
      <w:r w:rsidRPr="00204A44">
        <w:rPr>
          <w:rFonts w:cstheme="minorHAnsi"/>
        </w:rPr>
        <w:t xml:space="preserve">V rámci průzkumu, který zpracovala společnost </w:t>
      </w:r>
      <w:proofErr w:type="spellStart"/>
      <w:r w:rsidR="00D83518">
        <w:rPr>
          <w:rFonts w:cstheme="minorHAnsi"/>
        </w:rPr>
        <w:t>ppm</w:t>
      </w:r>
      <w:proofErr w:type="spellEnd"/>
      <w:r w:rsidRPr="00204A44">
        <w:rPr>
          <w:rFonts w:cstheme="minorHAnsi"/>
        </w:rPr>
        <w:t xml:space="preserve"> </w:t>
      </w:r>
      <w:proofErr w:type="spellStart"/>
      <w:r w:rsidRPr="00204A44">
        <w:rPr>
          <w:rFonts w:cstheme="minorHAnsi"/>
        </w:rPr>
        <w:t>factum</w:t>
      </w:r>
      <w:proofErr w:type="spellEnd"/>
      <w:r w:rsidR="00D83518">
        <w:rPr>
          <w:rFonts w:cstheme="minorHAnsi"/>
        </w:rPr>
        <w:t xml:space="preserve"> </w:t>
      </w:r>
      <w:proofErr w:type="spellStart"/>
      <w:r w:rsidR="00D83518">
        <w:rPr>
          <w:rFonts w:cstheme="minorHAnsi"/>
        </w:rPr>
        <w:t>research</w:t>
      </w:r>
      <w:proofErr w:type="spellEnd"/>
      <w:r w:rsidRPr="00204A44">
        <w:rPr>
          <w:rFonts w:cstheme="minorHAnsi"/>
        </w:rPr>
        <w:t>, bylo osloveno více než 2600 osob.</w:t>
      </w:r>
      <w:r w:rsidR="009B458E">
        <w:rPr>
          <w:rFonts w:cstheme="minorHAnsi"/>
        </w:rPr>
        <w:t xml:space="preserve"> Jeho zaměřením byla oblast zaměstnaneckého stravování </w:t>
      </w:r>
      <w:r w:rsidR="00D70E7C">
        <w:rPr>
          <w:rFonts w:cstheme="minorHAnsi"/>
        </w:rPr>
        <w:t>v kontextu</w:t>
      </w:r>
      <w:r w:rsidR="009B458E">
        <w:rPr>
          <w:rFonts w:cstheme="minorHAnsi"/>
        </w:rPr>
        <w:t xml:space="preserve"> volnočasových benefitů. </w:t>
      </w:r>
      <w:r w:rsidR="00D83518" w:rsidRPr="00D83518">
        <w:rPr>
          <w:rFonts w:cstheme="minorHAnsi"/>
          <w:i/>
        </w:rPr>
        <w:t>"Naším cílem bylo na základě zad</w:t>
      </w:r>
      <w:r w:rsidR="009D35E4">
        <w:rPr>
          <w:rFonts w:cstheme="minorHAnsi"/>
          <w:i/>
        </w:rPr>
        <w:t>ání Unie zaměstnavatelských svazů a</w:t>
      </w:r>
      <w:r w:rsidR="00D83518">
        <w:rPr>
          <w:rFonts w:cstheme="minorHAnsi"/>
          <w:i/>
        </w:rPr>
        <w:t xml:space="preserve"> Platformy Moje restau</w:t>
      </w:r>
      <w:r w:rsidR="00D83518" w:rsidRPr="00D83518">
        <w:rPr>
          <w:rFonts w:cstheme="minorHAnsi"/>
          <w:i/>
        </w:rPr>
        <w:t>r</w:t>
      </w:r>
      <w:r w:rsidR="00D83518">
        <w:rPr>
          <w:rFonts w:cstheme="minorHAnsi"/>
          <w:i/>
        </w:rPr>
        <w:t>a</w:t>
      </w:r>
      <w:r w:rsidR="00D83518" w:rsidRPr="00D83518">
        <w:rPr>
          <w:rFonts w:cstheme="minorHAnsi"/>
          <w:i/>
        </w:rPr>
        <w:t>ce Asociace malých a středních podniků a živnostníků</w:t>
      </w:r>
      <w:r w:rsidR="00B306A3">
        <w:rPr>
          <w:rFonts w:cstheme="minorHAnsi"/>
          <w:i/>
        </w:rPr>
        <w:t xml:space="preserve"> ČR</w:t>
      </w:r>
      <w:r w:rsidR="00D83518" w:rsidRPr="00D83518">
        <w:rPr>
          <w:rFonts w:cstheme="minorHAnsi"/>
          <w:i/>
        </w:rPr>
        <w:t xml:space="preserve"> zjistit, zda stravenky skutečně motivují zaměstnance k pravidelnému obědvání. Proto jsme oslovili vzorek </w:t>
      </w:r>
      <w:r w:rsidR="00D83518">
        <w:rPr>
          <w:rFonts w:cstheme="minorHAnsi"/>
          <w:i/>
        </w:rPr>
        <w:t>680</w:t>
      </w:r>
      <w:r w:rsidR="00D83518" w:rsidRPr="00D83518">
        <w:rPr>
          <w:rFonts w:cstheme="minorHAnsi"/>
          <w:i/>
        </w:rPr>
        <w:t xml:space="preserve"> zaměstnanců, kteří stravenky dostávají, a </w:t>
      </w:r>
      <w:r w:rsidR="00D83518">
        <w:rPr>
          <w:rFonts w:cstheme="minorHAnsi"/>
          <w:i/>
        </w:rPr>
        <w:t>500</w:t>
      </w:r>
      <w:r w:rsidR="00D83518" w:rsidRPr="00D83518">
        <w:rPr>
          <w:rFonts w:cstheme="minorHAnsi"/>
          <w:i/>
        </w:rPr>
        <w:t xml:space="preserve"> zaměstnanců, kteří je nedostávají</w:t>
      </w:r>
      <w:r w:rsidR="00D83518">
        <w:rPr>
          <w:rFonts w:cstheme="minorHAnsi"/>
          <w:i/>
        </w:rPr>
        <w:t>,</w:t>
      </w:r>
      <w:r w:rsidR="00D83518" w:rsidRPr="00D83518">
        <w:rPr>
          <w:rFonts w:cstheme="minorHAnsi"/>
          <w:i/>
        </w:rPr>
        <w:t xml:space="preserve"> a porovnávali jsme jejich chování. Z průzkumu vyplynulo, že přístup k obědvání se u</w:t>
      </w:r>
      <w:r w:rsidR="00D83518">
        <w:rPr>
          <w:rFonts w:cstheme="minorHAnsi"/>
          <w:i/>
        </w:rPr>
        <w:t xml:space="preserve"> tzv. </w:t>
      </w:r>
      <w:proofErr w:type="spellStart"/>
      <w:r w:rsidR="00D83518" w:rsidRPr="00D83518">
        <w:rPr>
          <w:rFonts w:cstheme="minorHAnsi"/>
          <w:i/>
        </w:rPr>
        <w:t>stravenkářů</w:t>
      </w:r>
      <w:proofErr w:type="spellEnd"/>
      <w:r w:rsidR="00D83518" w:rsidRPr="00D83518">
        <w:rPr>
          <w:rFonts w:cstheme="minorHAnsi"/>
          <w:i/>
        </w:rPr>
        <w:t xml:space="preserve"> a </w:t>
      </w:r>
      <w:proofErr w:type="spellStart"/>
      <w:r w:rsidR="00D83518" w:rsidRPr="00D83518">
        <w:rPr>
          <w:rFonts w:cstheme="minorHAnsi"/>
          <w:i/>
        </w:rPr>
        <w:t>nestravenkářů</w:t>
      </w:r>
      <w:proofErr w:type="spellEnd"/>
      <w:r w:rsidR="00D83518" w:rsidRPr="00D83518">
        <w:rPr>
          <w:rFonts w:cstheme="minorHAnsi"/>
          <w:i/>
        </w:rPr>
        <w:t xml:space="preserve"> výrazně liší</w:t>
      </w:r>
      <w:r w:rsidR="00354BBB">
        <w:rPr>
          <w:rFonts w:cstheme="minorHAnsi"/>
          <w:i/>
        </w:rPr>
        <w:t>,</w:t>
      </w:r>
      <w:r w:rsidR="00D83518" w:rsidRPr="00D83518">
        <w:rPr>
          <w:rFonts w:cstheme="minorHAnsi"/>
          <w:i/>
        </w:rPr>
        <w:t>“</w:t>
      </w:r>
      <w:r w:rsidR="00D83518">
        <w:rPr>
          <w:rFonts w:cstheme="minorHAnsi"/>
        </w:rPr>
        <w:t xml:space="preserve"> </w:t>
      </w:r>
      <w:r w:rsidR="00B306A3">
        <w:rPr>
          <w:rFonts w:cstheme="minorHAnsi"/>
        </w:rPr>
        <w:t>ř</w:t>
      </w:r>
      <w:r w:rsidR="00B71BC4">
        <w:rPr>
          <w:rFonts w:cstheme="minorHAnsi"/>
        </w:rPr>
        <w:t xml:space="preserve">íká Miroslav Fous, ředitel pro výzkum společnosti </w:t>
      </w:r>
      <w:proofErr w:type="spellStart"/>
      <w:r w:rsidR="00B71BC4">
        <w:rPr>
          <w:rFonts w:cstheme="minorHAnsi"/>
        </w:rPr>
        <w:t>ppm</w:t>
      </w:r>
      <w:proofErr w:type="spellEnd"/>
      <w:r w:rsidR="00B71BC4">
        <w:rPr>
          <w:rFonts w:cstheme="minorHAnsi"/>
        </w:rPr>
        <w:t xml:space="preserve"> </w:t>
      </w:r>
      <w:proofErr w:type="spellStart"/>
      <w:r w:rsidR="00B71BC4">
        <w:rPr>
          <w:rFonts w:cstheme="minorHAnsi"/>
        </w:rPr>
        <w:t>factum</w:t>
      </w:r>
      <w:proofErr w:type="spellEnd"/>
      <w:r w:rsidR="00B71BC4">
        <w:rPr>
          <w:rFonts w:cstheme="minorHAnsi"/>
        </w:rPr>
        <w:t>.</w:t>
      </w:r>
      <w:r w:rsidR="009B458E">
        <w:rPr>
          <w:rFonts w:cstheme="minorHAnsi"/>
        </w:rPr>
        <w:t> </w:t>
      </w:r>
      <w:r w:rsidR="00B71BC4">
        <w:rPr>
          <w:rFonts w:cstheme="minorHAnsi"/>
        </w:rPr>
        <w:t>Z </w:t>
      </w:r>
      <w:r w:rsidR="005C036D">
        <w:rPr>
          <w:rFonts w:cstheme="minorHAnsi"/>
        </w:rPr>
        <w:t>průzkumu</w:t>
      </w:r>
      <w:r w:rsidR="00B71BC4">
        <w:rPr>
          <w:rFonts w:cstheme="minorHAnsi"/>
        </w:rPr>
        <w:t xml:space="preserve"> také </w:t>
      </w:r>
      <w:r w:rsidR="009B458E">
        <w:rPr>
          <w:rFonts w:cstheme="minorHAnsi"/>
        </w:rPr>
        <w:t>vyplynulo, že 4 z 5 zaměstnanců, kteří stravenky zatím nedostávají, by o ně</w:t>
      </w:r>
      <w:r w:rsidR="00D83518">
        <w:rPr>
          <w:rFonts w:cstheme="minorHAnsi"/>
        </w:rPr>
        <w:t xml:space="preserve"> měli</w:t>
      </w:r>
      <w:r w:rsidR="009B458E">
        <w:rPr>
          <w:rFonts w:cstheme="minorHAnsi"/>
        </w:rPr>
        <w:t xml:space="preserve"> zájem. Tito lidé bez stravenek si ve 40</w:t>
      </w:r>
      <w:r w:rsidR="004C17BB">
        <w:rPr>
          <w:rFonts w:cstheme="minorHAnsi"/>
        </w:rPr>
        <w:t xml:space="preserve"> </w:t>
      </w:r>
      <w:r w:rsidR="009B458E">
        <w:rPr>
          <w:rFonts w:cstheme="minorHAnsi"/>
        </w:rPr>
        <w:t>% případů</w:t>
      </w:r>
      <w:r w:rsidR="00D70E7C">
        <w:rPr>
          <w:rFonts w:cstheme="minorHAnsi"/>
        </w:rPr>
        <w:t xml:space="preserve"> ohřívají</w:t>
      </w:r>
      <w:r w:rsidR="009B458E">
        <w:rPr>
          <w:rFonts w:cstheme="minorHAnsi"/>
        </w:rPr>
        <w:t xml:space="preserve"> oběd donesený z domova, více než 30</w:t>
      </w:r>
      <w:r w:rsidR="004C17BB">
        <w:rPr>
          <w:rFonts w:cstheme="minorHAnsi"/>
        </w:rPr>
        <w:t xml:space="preserve"> </w:t>
      </w:r>
      <w:r w:rsidR="009B458E">
        <w:rPr>
          <w:rFonts w:cstheme="minorHAnsi"/>
        </w:rPr>
        <w:t>% z nich jí studenou svačinu a 10</w:t>
      </w:r>
      <w:r w:rsidR="004C17BB">
        <w:rPr>
          <w:rFonts w:cstheme="minorHAnsi"/>
        </w:rPr>
        <w:t xml:space="preserve"> </w:t>
      </w:r>
      <w:r w:rsidR="009B458E">
        <w:rPr>
          <w:rFonts w:cstheme="minorHAnsi"/>
        </w:rPr>
        <w:t>% z nich vůbec neobědvá. Na obědy do restaurace pak chodí pouze 19</w:t>
      </w:r>
      <w:r w:rsidR="004C17BB">
        <w:rPr>
          <w:rFonts w:cstheme="minorHAnsi"/>
        </w:rPr>
        <w:t xml:space="preserve"> </w:t>
      </w:r>
      <w:r w:rsidR="009B458E">
        <w:rPr>
          <w:rFonts w:cstheme="minorHAnsi"/>
        </w:rPr>
        <w:t xml:space="preserve">% </w:t>
      </w:r>
      <w:r w:rsidR="009E1630">
        <w:rPr>
          <w:rFonts w:cstheme="minorHAnsi"/>
        </w:rPr>
        <w:t>z nich</w:t>
      </w:r>
      <w:r w:rsidR="009E1630" w:rsidRPr="00D70E7C">
        <w:rPr>
          <w:rFonts w:cstheme="minorHAnsi"/>
          <w:i/>
        </w:rPr>
        <w:t>.</w:t>
      </w:r>
    </w:p>
    <w:p w14:paraId="39932078" w14:textId="2EDB63EB" w:rsidR="009B458E" w:rsidRDefault="00D70E7C" w:rsidP="00204A44">
      <w:pPr>
        <w:spacing w:line="276" w:lineRule="auto"/>
        <w:ind w:firstLine="708"/>
        <w:rPr>
          <w:rFonts w:cstheme="minorHAnsi"/>
        </w:rPr>
      </w:pPr>
      <w:r w:rsidRPr="00D70E7C">
        <w:rPr>
          <w:rFonts w:cstheme="minorHAnsi"/>
          <w:i/>
        </w:rPr>
        <w:t>„</w:t>
      </w:r>
      <w:r w:rsidR="00D83518">
        <w:rPr>
          <w:i/>
        </w:rPr>
        <w:t xml:space="preserve">Průzkum zjistil, že </w:t>
      </w:r>
      <w:proofErr w:type="spellStart"/>
      <w:r w:rsidRPr="00D70E7C">
        <w:rPr>
          <w:i/>
        </w:rPr>
        <w:t>s</w:t>
      </w:r>
      <w:r w:rsidR="00D83518">
        <w:rPr>
          <w:i/>
          <w:iCs/>
        </w:rPr>
        <w:t>travenkáři</w:t>
      </w:r>
      <w:proofErr w:type="spellEnd"/>
      <w:r w:rsidRPr="00D70E7C">
        <w:rPr>
          <w:i/>
          <w:iCs/>
        </w:rPr>
        <w:t xml:space="preserve"> chodí na obědy do restaurace témě</w:t>
      </w:r>
      <w:r w:rsidR="00D83518">
        <w:rPr>
          <w:i/>
          <w:iCs/>
        </w:rPr>
        <w:t xml:space="preserve">ř 3x častěji než </w:t>
      </w:r>
      <w:proofErr w:type="spellStart"/>
      <w:r w:rsidR="00D83518">
        <w:rPr>
          <w:i/>
          <w:iCs/>
        </w:rPr>
        <w:t>nestravenkáři</w:t>
      </w:r>
      <w:proofErr w:type="spellEnd"/>
      <w:r w:rsidRPr="00D70E7C">
        <w:rPr>
          <w:i/>
          <w:iCs/>
        </w:rPr>
        <w:t> </w:t>
      </w:r>
      <w:r w:rsidRPr="00D70E7C">
        <w:rPr>
          <w:i/>
        </w:rPr>
        <w:t xml:space="preserve">a že </w:t>
      </w:r>
      <w:r w:rsidR="00D83518">
        <w:rPr>
          <w:i/>
        </w:rPr>
        <w:t>dvě třetiny</w:t>
      </w:r>
      <w:r w:rsidR="00D83518">
        <w:rPr>
          <w:i/>
          <w:iCs/>
        </w:rPr>
        <w:t xml:space="preserve"> současných </w:t>
      </w:r>
      <w:proofErr w:type="spellStart"/>
      <w:r w:rsidRPr="00D70E7C">
        <w:rPr>
          <w:i/>
          <w:iCs/>
        </w:rPr>
        <w:t>stravenkářů</w:t>
      </w:r>
      <w:proofErr w:type="spellEnd"/>
      <w:r w:rsidRPr="00D70E7C">
        <w:rPr>
          <w:i/>
          <w:iCs/>
        </w:rPr>
        <w:t xml:space="preserve"> by obědy v restaurací</w:t>
      </w:r>
      <w:r w:rsidR="00D83518">
        <w:rPr>
          <w:i/>
          <w:iCs/>
        </w:rPr>
        <w:t>ch po odebrání stravenek omezily</w:t>
      </w:r>
      <w:r w:rsidR="00354BBB">
        <w:rPr>
          <w:i/>
          <w:iCs/>
        </w:rPr>
        <w:t>,</w:t>
      </w:r>
      <w:r w:rsidRPr="00D70E7C">
        <w:rPr>
          <w:i/>
          <w:iCs/>
        </w:rPr>
        <w:t>"</w:t>
      </w:r>
      <w:r w:rsidRPr="00D70E7C">
        <w:rPr>
          <w:i/>
        </w:rPr>
        <w:t xml:space="preserve"> </w:t>
      </w:r>
      <w:r>
        <w:rPr>
          <w:rFonts w:cstheme="minorHAnsi"/>
        </w:rPr>
        <w:t>říká Eva Svobodová, generální ředitelka Asociace malých a středních podniků a živnostníků ČR.</w:t>
      </w:r>
      <w:r w:rsidR="00454886">
        <w:rPr>
          <w:rFonts w:cstheme="minorHAnsi"/>
        </w:rPr>
        <w:t xml:space="preserve"> Zajímavým zjištěním také bylo, že lidé se stravenkami </w:t>
      </w:r>
      <w:r w:rsidR="00454886" w:rsidRPr="00454886">
        <w:rPr>
          <w:rFonts w:cstheme="minorHAnsi"/>
        </w:rPr>
        <w:t xml:space="preserve">zaplatí </w:t>
      </w:r>
      <w:r w:rsidR="00454886">
        <w:rPr>
          <w:rFonts w:cstheme="minorHAnsi"/>
        </w:rPr>
        <w:t xml:space="preserve">za oběd průměrně </w:t>
      </w:r>
      <w:r w:rsidR="00454886" w:rsidRPr="00454886">
        <w:rPr>
          <w:rFonts w:cstheme="minorHAnsi"/>
        </w:rPr>
        <w:t>106 Kč, z</w:t>
      </w:r>
      <w:r w:rsidR="00454886">
        <w:rPr>
          <w:rFonts w:cstheme="minorHAnsi"/>
        </w:rPr>
        <w:t xml:space="preserve"> t</w:t>
      </w:r>
      <w:r w:rsidR="00454886" w:rsidRPr="00454886">
        <w:rPr>
          <w:rFonts w:cstheme="minorHAnsi"/>
        </w:rPr>
        <w:t>oho 84</w:t>
      </w:r>
      <w:r w:rsidR="00B306A3">
        <w:rPr>
          <w:rFonts w:cstheme="minorHAnsi"/>
        </w:rPr>
        <w:t> </w:t>
      </w:r>
      <w:r w:rsidR="00454886" w:rsidRPr="00454886">
        <w:rPr>
          <w:rFonts w:cstheme="minorHAnsi"/>
        </w:rPr>
        <w:t xml:space="preserve">Kč stravenkou a 22 Kč </w:t>
      </w:r>
      <w:r w:rsidR="00454886">
        <w:rPr>
          <w:rFonts w:cstheme="minorHAnsi"/>
        </w:rPr>
        <w:t xml:space="preserve">doplácí </w:t>
      </w:r>
      <w:r w:rsidR="00454886" w:rsidRPr="00454886">
        <w:rPr>
          <w:rFonts w:cstheme="minorHAnsi"/>
        </w:rPr>
        <w:t>v</w:t>
      </w:r>
      <w:r w:rsidR="00454886">
        <w:rPr>
          <w:rFonts w:cstheme="minorHAnsi"/>
        </w:rPr>
        <w:t> </w:t>
      </w:r>
      <w:r w:rsidR="00454886" w:rsidRPr="00454886">
        <w:rPr>
          <w:rFonts w:cstheme="minorHAnsi"/>
        </w:rPr>
        <w:t>hotovosti</w:t>
      </w:r>
      <w:r w:rsidR="00454886">
        <w:rPr>
          <w:rFonts w:cstheme="minorHAnsi"/>
        </w:rPr>
        <w:t>. I pro restaurace jsou tedy stravenky ekonomicky zajímavé a přínosné.</w:t>
      </w:r>
      <w:r w:rsidR="00454886" w:rsidRPr="00454886">
        <w:rPr>
          <w:rFonts w:cstheme="minorHAnsi"/>
        </w:rPr>
        <w:t xml:space="preserve"> </w:t>
      </w:r>
      <w:r w:rsidR="00454886" w:rsidRPr="00454886">
        <w:rPr>
          <w:rFonts w:cstheme="minorHAnsi"/>
          <w:i/>
        </w:rPr>
        <w:t>„Průzkum potvrdil, že systém zaměstnaneckého stravování tak, jak je v současné době nastaven, je funkční a správným způsobem motivuje zaměstnance ke zdravějšímu životnímu stylu</w:t>
      </w:r>
      <w:r w:rsidR="00354BBB">
        <w:rPr>
          <w:rFonts w:cstheme="minorHAnsi"/>
          <w:i/>
        </w:rPr>
        <w:t>,</w:t>
      </w:r>
      <w:r w:rsidR="00454886" w:rsidRPr="00454886">
        <w:rPr>
          <w:rFonts w:cstheme="minorHAnsi"/>
          <w:i/>
        </w:rPr>
        <w:t>“</w:t>
      </w:r>
      <w:r w:rsidR="00454886">
        <w:rPr>
          <w:rFonts w:cstheme="minorHAnsi"/>
        </w:rPr>
        <w:t xml:space="preserve"> dodává Vít Jásek, výkonný ředitel Unie zaměstnavatelských svazů ČR. </w:t>
      </w:r>
    </w:p>
    <w:p w14:paraId="5C516DDD" w14:textId="77777777" w:rsidR="009E1630" w:rsidRPr="009E1630" w:rsidRDefault="009E1630" w:rsidP="009E1630">
      <w:pPr>
        <w:spacing w:line="276" w:lineRule="auto"/>
        <w:ind w:firstLine="708"/>
        <w:rPr>
          <w:rFonts w:cstheme="minorHAnsi"/>
          <w:color w:val="0070C0"/>
        </w:rPr>
      </w:pPr>
      <w:r>
        <w:rPr>
          <w:rFonts w:cstheme="minorHAnsi"/>
        </w:rPr>
        <w:t xml:space="preserve">Průzkum je k dispozici na </w:t>
      </w:r>
      <w:hyperlink r:id="rId8" w:history="1">
        <w:r w:rsidRPr="009E1630">
          <w:rPr>
            <w:rStyle w:val="Hypertextovodkaz"/>
            <w:rFonts w:cstheme="minorHAnsi"/>
            <w:color w:val="0070C0"/>
          </w:rPr>
          <w:t>http://www.uzs.cz/cz/aktuality</w:t>
        </w:r>
      </w:hyperlink>
    </w:p>
    <w:p w14:paraId="3AF0AD86" w14:textId="77777777" w:rsidR="008D2D8E" w:rsidRPr="0098703E" w:rsidRDefault="008D2D8E" w:rsidP="008D2D8E">
      <w:pPr>
        <w:spacing w:line="276" w:lineRule="auto"/>
        <w:ind w:firstLine="708"/>
        <w:rPr>
          <w:rFonts w:cstheme="minorHAnsi"/>
        </w:rPr>
      </w:pPr>
    </w:p>
    <w:p w14:paraId="3E3DB948" w14:textId="77777777" w:rsidR="003C1B65" w:rsidRDefault="003C1B65" w:rsidP="003C1B65">
      <w:pPr>
        <w:spacing w:after="120" w:line="240" w:lineRule="auto"/>
        <w:rPr>
          <w:rFonts w:cs="Times New Roman"/>
          <w:sz w:val="24"/>
          <w:szCs w:val="24"/>
        </w:rPr>
      </w:pPr>
    </w:p>
    <w:p w14:paraId="60F9E38F" w14:textId="77777777" w:rsidR="003C1B65" w:rsidRDefault="006C6956" w:rsidP="003C1B65">
      <w:pPr>
        <w:spacing w:after="120" w:line="240" w:lineRule="auto"/>
        <w:rPr>
          <w:rFonts w:cs="Times New Roman"/>
          <w:sz w:val="24"/>
          <w:szCs w:val="24"/>
        </w:rPr>
      </w:pPr>
      <w:r w:rsidRPr="006C6956">
        <w:rPr>
          <w:rFonts w:cs="Times New Roman"/>
          <w:b/>
          <w:sz w:val="24"/>
          <w:szCs w:val="24"/>
        </w:rPr>
        <w:t>Kontakt</w:t>
      </w:r>
      <w:r w:rsidR="009E1630">
        <w:rPr>
          <w:rFonts w:cs="Times New Roman"/>
          <w:b/>
          <w:sz w:val="24"/>
          <w:szCs w:val="24"/>
        </w:rPr>
        <w:t>y</w:t>
      </w:r>
      <w:r w:rsidRPr="006C6956">
        <w:rPr>
          <w:rFonts w:cs="Times New Roman"/>
          <w:b/>
          <w:sz w:val="24"/>
          <w:szCs w:val="24"/>
        </w:rPr>
        <w:t>:</w:t>
      </w:r>
      <w:r w:rsidR="009E1630">
        <w:rPr>
          <w:rFonts w:cs="Times New Roman"/>
          <w:sz w:val="24"/>
          <w:szCs w:val="24"/>
        </w:rPr>
        <w:t xml:space="preserve"> </w:t>
      </w:r>
      <w:r w:rsidR="009E1630">
        <w:rPr>
          <w:rFonts w:cs="Times New Roman"/>
          <w:sz w:val="24"/>
          <w:szCs w:val="24"/>
        </w:rPr>
        <w:tab/>
        <w:t xml:space="preserve">Vít Jásek, </w:t>
      </w:r>
      <w:r>
        <w:rPr>
          <w:rFonts w:cs="Times New Roman"/>
          <w:sz w:val="24"/>
          <w:szCs w:val="24"/>
        </w:rPr>
        <w:t xml:space="preserve">UZS ČR, </w:t>
      </w:r>
      <w:hyperlink r:id="rId9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9E1630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14:paraId="6D9BCE12" w14:textId="77777777" w:rsidR="009E1630" w:rsidRPr="003C1B65" w:rsidRDefault="009E1630" w:rsidP="003C1B65">
      <w:pPr>
        <w:spacing w:after="12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4C17BB">
        <w:rPr>
          <w:rFonts w:cs="Times New Roman"/>
          <w:sz w:val="24"/>
          <w:szCs w:val="24"/>
        </w:rPr>
        <w:t>Eva Svobodová, GŘ</w:t>
      </w:r>
      <w:r>
        <w:rPr>
          <w:rFonts w:cs="Times New Roman"/>
          <w:sz w:val="24"/>
          <w:szCs w:val="24"/>
        </w:rPr>
        <w:t xml:space="preserve">, AMSP ČR, </w:t>
      </w:r>
      <w:hyperlink r:id="rId10" w:history="1">
        <w:r w:rsidR="004C17BB" w:rsidRPr="006B11B1">
          <w:rPr>
            <w:rStyle w:val="Hypertextovodkaz"/>
            <w:rFonts w:cs="Times New Roman"/>
            <w:sz w:val="24"/>
            <w:szCs w:val="24"/>
          </w:rPr>
          <w:t>svobodova@amsp.cz</w:t>
        </w:r>
      </w:hyperlink>
      <w:r w:rsidR="004C17BB">
        <w:rPr>
          <w:rFonts w:cs="Times New Roman"/>
          <w:sz w:val="24"/>
          <w:szCs w:val="24"/>
        </w:rPr>
        <w:t xml:space="preserve"> , </w:t>
      </w:r>
      <w:r>
        <w:rPr>
          <w:rFonts w:cs="Times New Roman"/>
          <w:sz w:val="24"/>
          <w:szCs w:val="24"/>
        </w:rPr>
        <w:t xml:space="preserve">tel. </w:t>
      </w:r>
      <w:r w:rsidR="004C17BB">
        <w:rPr>
          <w:rFonts w:cs="Times New Roman"/>
          <w:sz w:val="24"/>
          <w:szCs w:val="24"/>
        </w:rPr>
        <w:t>737 122 551</w:t>
      </w:r>
    </w:p>
    <w:sectPr w:rsidR="009E1630" w:rsidRPr="003C1B65" w:rsidSect="006A7D1C">
      <w:headerReference w:type="default" r:id="rId11"/>
      <w:pgSz w:w="11900" w:h="16840"/>
      <w:pgMar w:top="18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2F9E1" w14:textId="77777777" w:rsidR="00C66950" w:rsidRDefault="00C66950">
      <w:pPr>
        <w:spacing w:after="0" w:line="240" w:lineRule="auto"/>
      </w:pPr>
      <w:r>
        <w:separator/>
      </w:r>
    </w:p>
  </w:endnote>
  <w:endnote w:type="continuationSeparator" w:id="0">
    <w:p w14:paraId="2BFBDEC1" w14:textId="77777777" w:rsidR="00C66950" w:rsidRDefault="00C6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6DB62" w14:textId="77777777" w:rsidR="00C66950" w:rsidRDefault="00C66950">
      <w:pPr>
        <w:spacing w:after="0" w:line="240" w:lineRule="auto"/>
      </w:pPr>
      <w:r>
        <w:separator/>
      </w:r>
    </w:p>
  </w:footnote>
  <w:footnote w:type="continuationSeparator" w:id="0">
    <w:p w14:paraId="3F6193CB" w14:textId="77777777" w:rsidR="00C66950" w:rsidRDefault="00C6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5E8D" w14:textId="77777777" w:rsidR="0033697B" w:rsidRDefault="009E1630" w:rsidP="009E1630">
    <w:pPr>
      <w:pStyle w:val="Zhlav"/>
      <w:ind w:right="-29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F65E7A" wp14:editId="7A931701">
          <wp:simplePos x="0" y="0"/>
          <wp:positionH relativeFrom="column">
            <wp:posOffset>-106156</wp:posOffset>
          </wp:positionH>
          <wp:positionV relativeFrom="paragraph">
            <wp:posOffset>117365</wp:posOffset>
          </wp:positionV>
          <wp:extent cx="1523302" cy="714375"/>
          <wp:effectExtent l="0" t="0" r="1270" b="0"/>
          <wp:wrapNone/>
          <wp:docPr id="8" name="Obrázek 8" descr="Výsledek obrázku pro unie zaměstnavatelských svaz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unie zaměstnavatelských svaz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02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7E67367" wp14:editId="5EE621F0">
          <wp:extent cx="3172460" cy="879571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4468" cy="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2F"/>
    <w:rsid w:val="0000719D"/>
    <w:rsid w:val="00015308"/>
    <w:rsid w:val="000A66C1"/>
    <w:rsid w:val="000B4F04"/>
    <w:rsid w:val="000C7131"/>
    <w:rsid w:val="000E1793"/>
    <w:rsid w:val="000E4309"/>
    <w:rsid w:val="00103F29"/>
    <w:rsid w:val="001235FD"/>
    <w:rsid w:val="00124BE6"/>
    <w:rsid w:val="00171FFC"/>
    <w:rsid w:val="001D77DC"/>
    <w:rsid w:val="001F5FD0"/>
    <w:rsid w:val="00204A44"/>
    <w:rsid w:val="0022625E"/>
    <w:rsid w:val="00232CB7"/>
    <w:rsid w:val="002A26AA"/>
    <w:rsid w:val="0033697B"/>
    <w:rsid w:val="00354BBB"/>
    <w:rsid w:val="003B7FF4"/>
    <w:rsid w:val="003C1B65"/>
    <w:rsid w:val="003E10F3"/>
    <w:rsid w:val="003E1789"/>
    <w:rsid w:val="003F6E03"/>
    <w:rsid w:val="0041532E"/>
    <w:rsid w:val="00426403"/>
    <w:rsid w:val="0044321E"/>
    <w:rsid w:val="00446163"/>
    <w:rsid w:val="00454886"/>
    <w:rsid w:val="004C17BB"/>
    <w:rsid w:val="0052112F"/>
    <w:rsid w:val="00544B25"/>
    <w:rsid w:val="0056507D"/>
    <w:rsid w:val="00582E8A"/>
    <w:rsid w:val="00594A8F"/>
    <w:rsid w:val="005B6627"/>
    <w:rsid w:val="005C036D"/>
    <w:rsid w:val="005C2017"/>
    <w:rsid w:val="005D6A4C"/>
    <w:rsid w:val="00602B1F"/>
    <w:rsid w:val="00606923"/>
    <w:rsid w:val="00633AED"/>
    <w:rsid w:val="00683A1F"/>
    <w:rsid w:val="006A7D1C"/>
    <w:rsid w:val="006B56A2"/>
    <w:rsid w:val="006C6956"/>
    <w:rsid w:val="006D0275"/>
    <w:rsid w:val="0071002B"/>
    <w:rsid w:val="00734FC3"/>
    <w:rsid w:val="00772CBF"/>
    <w:rsid w:val="00776339"/>
    <w:rsid w:val="0078169B"/>
    <w:rsid w:val="007849F6"/>
    <w:rsid w:val="007E1CF5"/>
    <w:rsid w:val="00833B70"/>
    <w:rsid w:val="00841380"/>
    <w:rsid w:val="00841429"/>
    <w:rsid w:val="00870393"/>
    <w:rsid w:val="008A5EF5"/>
    <w:rsid w:val="008D2D8E"/>
    <w:rsid w:val="0090043B"/>
    <w:rsid w:val="009560C2"/>
    <w:rsid w:val="009936EA"/>
    <w:rsid w:val="009B458E"/>
    <w:rsid w:val="009D35E4"/>
    <w:rsid w:val="009E1630"/>
    <w:rsid w:val="00A0692A"/>
    <w:rsid w:val="00A73C54"/>
    <w:rsid w:val="00A9411A"/>
    <w:rsid w:val="00AC2578"/>
    <w:rsid w:val="00AC5770"/>
    <w:rsid w:val="00AC6A3C"/>
    <w:rsid w:val="00AF2CC4"/>
    <w:rsid w:val="00B15A6B"/>
    <w:rsid w:val="00B27564"/>
    <w:rsid w:val="00B306A3"/>
    <w:rsid w:val="00B402EC"/>
    <w:rsid w:val="00B516AD"/>
    <w:rsid w:val="00B71BC4"/>
    <w:rsid w:val="00C010CD"/>
    <w:rsid w:val="00C66950"/>
    <w:rsid w:val="00CE3192"/>
    <w:rsid w:val="00D1351C"/>
    <w:rsid w:val="00D25765"/>
    <w:rsid w:val="00D54DE4"/>
    <w:rsid w:val="00D55547"/>
    <w:rsid w:val="00D70E7C"/>
    <w:rsid w:val="00D83518"/>
    <w:rsid w:val="00D911B1"/>
    <w:rsid w:val="00DA6074"/>
    <w:rsid w:val="00DC50DF"/>
    <w:rsid w:val="00E22058"/>
    <w:rsid w:val="00E4105A"/>
    <w:rsid w:val="00EA52B0"/>
    <w:rsid w:val="00EE5472"/>
    <w:rsid w:val="00F44220"/>
    <w:rsid w:val="00F45A79"/>
    <w:rsid w:val="00F57D7A"/>
    <w:rsid w:val="00F67C5A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288C3"/>
  <w15:docId w15:val="{7F9453EE-BC57-4852-96BA-849B185F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833B70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833B70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33B70"/>
    <w:rPr>
      <w:u w:val="single"/>
    </w:rPr>
  </w:style>
  <w:style w:type="table" w:customStyle="1" w:styleId="TableNormal">
    <w:name w:val="Table Normal"/>
    <w:rsid w:val="00833B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33B70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833B70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833B70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833B70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833B70"/>
  </w:style>
  <w:style w:type="character" w:customStyle="1" w:styleId="Hyperlink0">
    <w:name w:val="Hyperlink.0"/>
    <w:basedOn w:val="None"/>
    <w:qFormat/>
    <w:rsid w:val="00833B70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833B70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3B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3B70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33B7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17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.cz/cz/aktual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obodova@ams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.jasek@uz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C186F-C078-48BF-AE0B-A68A5FC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Věra Velková</cp:lastModifiedBy>
  <cp:revision>2</cp:revision>
  <cp:lastPrinted>2017-02-21T14:23:00Z</cp:lastPrinted>
  <dcterms:created xsi:type="dcterms:W3CDTF">2018-06-26T09:42:00Z</dcterms:created>
  <dcterms:modified xsi:type="dcterms:W3CDTF">2018-06-26T09:42:00Z</dcterms:modified>
</cp:coreProperties>
</file>